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9FE2F" w14:textId="04C3E2D0" w:rsidR="0000554C" w:rsidRDefault="0000554C" w:rsidP="0000554C">
      <w:pPr>
        <w:jc w:val="right"/>
      </w:pPr>
      <w:r>
        <w:t>Joseph Brooks</w:t>
      </w:r>
    </w:p>
    <w:p w14:paraId="72E2079F" w14:textId="5E010782" w:rsidR="0000554C" w:rsidRDefault="0000554C" w:rsidP="0000554C">
      <w:pPr>
        <w:jc w:val="center"/>
      </w:pPr>
      <w:r>
        <w:t>Presentation Outline: Marcellus Shales</w:t>
      </w:r>
    </w:p>
    <w:p w14:paraId="0BB41A94" w14:textId="1B4A75BF" w:rsidR="00177B6B" w:rsidRDefault="00177B6B" w:rsidP="00177B6B">
      <w:r>
        <w:t>I.</w:t>
      </w:r>
      <w:r>
        <w:tab/>
        <w:t>Introduction to the topic</w:t>
      </w:r>
      <w:r w:rsidR="009A2137">
        <w:t>.</w:t>
      </w:r>
    </w:p>
    <w:p w14:paraId="7D1BA707" w14:textId="4099EDA0" w:rsidR="009A2137" w:rsidRDefault="009A2137" w:rsidP="009A2137">
      <w:pPr>
        <w:pStyle w:val="ListParagraph"/>
        <w:numPr>
          <w:ilvl w:val="0"/>
          <w:numId w:val="2"/>
        </w:numPr>
      </w:pPr>
      <w:r>
        <w:t>Appalachian basin contains an unconventional play in the Marcellus Shale.</w:t>
      </w:r>
    </w:p>
    <w:p w14:paraId="179EBD0E" w14:textId="321658E0" w:rsidR="009A2137" w:rsidRDefault="009A2137" w:rsidP="009A2137">
      <w:pPr>
        <w:pStyle w:val="ListParagraph"/>
        <w:numPr>
          <w:ilvl w:val="1"/>
          <w:numId w:val="2"/>
        </w:numPr>
      </w:pPr>
      <w:r>
        <w:t>Marcellus shale contains vast quantities of natural gas.</w:t>
      </w:r>
    </w:p>
    <w:p w14:paraId="1E5C5162" w14:textId="73D2BDB5" w:rsidR="009A2137" w:rsidRDefault="009A2137" w:rsidP="009A2137">
      <w:pPr>
        <w:pStyle w:val="ListParagraph"/>
        <w:numPr>
          <w:ilvl w:val="1"/>
          <w:numId w:val="2"/>
        </w:numPr>
      </w:pPr>
      <w:r>
        <w:t>Natural gas resides in the source shale, not in a typical trap.</w:t>
      </w:r>
    </w:p>
    <w:p w14:paraId="76C4CF66" w14:textId="7FC5E8BA" w:rsidR="009A2137" w:rsidRDefault="009A2137" w:rsidP="009A2137">
      <w:pPr>
        <w:pStyle w:val="ListParagraph"/>
        <w:numPr>
          <w:ilvl w:val="2"/>
          <w:numId w:val="2"/>
        </w:numPr>
      </w:pPr>
      <w:r>
        <w:t>Development of fracking allow</w:t>
      </w:r>
      <w:r w:rsidR="006F12CB">
        <w:t>ed</w:t>
      </w:r>
      <w:r>
        <w:t xml:space="preserve"> gas to be produced economically.</w:t>
      </w:r>
    </w:p>
    <w:p w14:paraId="26A8BAF5" w14:textId="4F06144E" w:rsidR="00710DEE" w:rsidRDefault="00710DEE" w:rsidP="00710DEE">
      <w:pPr>
        <w:pStyle w:val="ListParagraph"/>
        <w:numPr>
          <w:ilvl w:val="1"/>
          <w:numId w:val="2"/>
        </w:numPr>
      </w:pPr>
      <w:r>
        <w:t>Deposited about 390 Mya.</w:t>
      </w:r>
    </w:p>
    <w:p w14:paraId="3745C602" w14:textId="5EC1B12C" w:rsidR="006F12CB" w:rsidRDefault="006F12CB" w:rsidP="00710DEE">
      <w:pPr>
        <w:pStyle w:val="ListParagraph"/>
        <w:numPr>
          <w:ilvl w:val="1"/>
          <w:numId w:val="2"/>
        </w:numPr>
      </w:pPr>
      <w:r>
        <w:t>Largest Natural Gas Reservoir in U.S.</w:t>
      </w:r>
    </w:p>
    <w:p w14:paraId="43BCB519" w14:textId="6B35B4EF" w:rsidR="009A2137" w:rsidRDefault="009A2137" w:rsidP="009A2137">
      <w:pPr>
        <w:pStyle w:val="ListParagraph"/>
        <w:numPr>
          <w:ilvl w:val="0"/>
          <w:numId w:val="2"/>
        </w:numPr>
      </w:pPr>
      <w:r>
        <w:t>Formation of basin</w:t>
      </w:r>
    </w:p>
    <w:p w14:paraId="066B2692" w14:textId="20109FC7" w:rsidR="009A2137" w:rsidRDefault="009A2137" w:rsidP="009A2137">
      <w:pPr>
        <w:pStyle w:val="ListParagraph"/>
        <w:numPr>
          <w:ilvl w:val="1"/>
          <w:numId w:val="2"/>
        </w:numPr>
      </w:pPr>
      <w:r>
        <w:t>Acadian foreland basin</w:t>
      </w:r>
    </w:p>
    <w:p w14:paraId="38CE4C84" w14:textId="61099412" w:rsidR="009A2137" w:rsidRDefault="006F12CB" w:rsidP="009A2137">
      <w:pPr>
        <w:pStyle w:val="ListParagraph"/>
        <w:numPr>
          <w:ilvl w:val="2"/>
          <w:numId w:val="2"/>
        </w:numPr>
      </w:pPr>
      <w:r>
        <w:t>Fold-thrust load basin</w:t>
      </w:r>
    </w:p>
    <w:p w14:paraId="724663AA" w14:textId="3AE82C13" w:rsidR="009A2137" w:rsidRDefault="009A2137" w:rsidP="009A2137">
      <w:pPr>
        <w:pStyle w:val="ListParagraph"/>
        <w:numPr>
          <w:ilvl w:val="1"/>
          <w:numId w:val="2"/>
        </w:numPr>
      </w:pPr>
      <w:r>
        <w:t xml:space="preserve">Created as </w:t>
      </w:r>
      <w:proofErr w:type="spellStart"/>
      <w:r>
        <w:t>Avalonian</w:t>
      </w:r>
      <w:proofErr w:type="spellEnd"/>
      <w:r>
        <w:t xml:space="preserve"> microplate impacted Laurentia.</w:t>
      </w:r>
    </w:p>
    <w:p w14:paraId="176C50B2" w14:textId="477E126F" w:rsidR="00177B6B" w:rsidRDefault="00177B6B" w:rsidP="00177B6B">
      <w:r>
        <w:t>II.</w:t>
      </w:r>
      <w:r>
        <w:tab/>
        <w:t>State of the problem or technique(s) addressed in the article.</w:t>
      </w:r>
    </w:p>
    <w:p w14:paraId="4A961346" w14:textId="56387767" w:rsidR="00177B6B" w:rsidRDefault="00177B6B" w:rsidP="00177B6B">
      <w:pPr>
        <w:pStyle w:val="ListParagraph"/>
        <w:numPr>
          <w:ilvl w:val="0"/>
          <w:numId w:val="1"/>
        </w:numPr>
      </w:pPr>
      <w:r>
        <w:t xml:space="preserve">Well outputs vary from 1 to 10 </w:t>
      </w:r>
      <w:proofErr w:type="spellStart"/>
      <w:r>
        <w:t>mmcf</w:t>
      </w:r>
      <w:proofErr w:type="spellEnd"/>
      <w:r>
        <w:t>/day.</w:t>
      </w:r>
    </w:p>
    <w:p w14:paraId="4F498156" w14:textId="500CC31D" w:rsidR="00177B6B" w:rsidRDefault="00177B6B" w:rsidP="00177B6B">
      <w:pPr>
        <w:pStyle w:val="ListParagraph"/>
        <w:numPr>
          <w:ilvl w:val="1"/>
          <w:numId w:val="1"/>
        </w:numPr>
      </w:pPr>
      <w:r>
        <w:t>Well outputs vary for several reasons, including completion style, reservoir quality, structural variation, and the placement and length of the well.</w:t>
      </w:r>
    </w:p>
    <w:p w14:paraId="5560E055" w14:textId="1BDE26FF" w:rsidR="008A1868" w:rsidRDefault="008A1868" w:rsidP="008A1868">
      <w:pPr>
        <w:pStyle w:val="ListParagraph"/>
        <w:numPr>
          <w:ilvl w:val="1"/>
          <w:numId w:val="1"/>
        </w:numPr>
      </w:pPr>
      <w:r>
        <w:t>Understanding the subsurface facies can lead to understanding of the variable production rates.</w:t>
      </w:r>
    </w:p>
    <w:p w14:paraId="348AC454" w14:textId="73F890F9" w:rsidR="008A1868" w:rsidRDefault="008A1868" w:rsidP="008A1868">
      <w:pPr>
        <w:pStyle w:val="ListParagraph"/>
        <w:numPr>
          <w:ilvl w:val="2"/>
          <w:numId w:val="1"/>
        </w:numPr>
      </w:pPr>
      <w:r>
        <w:t>Understand facies by building a picture of the depositional environment through sequence stratigraphy.</w:t>
      </w:r>
    </w:p>
    <w:p w14:paraId="6629D851" w14:textId="6E5C76FC" w:rsidR="006F12CB" w:rsidRDefault="00177B6B" w:rsidP="00177B6B">
      <w:r>
        <w:t>III.</w:t>
      </w:r>
      <w:r>
        <w:tab/>
        <w:t>Methodology</w:t>
      </w:r>
    </w:p>
    <w:p w14:paraId="790F56D2" w14:textId="351FFC41" w:rsidR="006F12CB" w:rsidRDefault="006F12CB" w:rsidP="008A1868">
      <w:pPr>
        <w:pStyle w:val="ListParagraph"/>
        <w:numPr>
          <w:ilvl w:val="0"/>
          <w:numId w:val="1"/>
        </w:numPr>
      </w:pPr>
      <w:r>
        <w:t>Focus on building framework around Union Springs member</w:t>
      </w:r>
    </w:p>
    <w:p w14:paraId="72A41DB6" w14:textId="6C4DA066" w:rsidR="008A1868" w:rsidRDefault="00710DEE" w:rsidP="008A1868">
      <w:pPr>
        <w:pStyle w:val="ListParagraph"/>
        <w:numPr>
          <w:ilvl w:val="0"/>
          <w:numId w:val="1"/>
        </w:numPr>
      </w:pPr>
      <w:r>
        <w:t>Usage of Gamma Ray data to identify lithology</w:t>
      </w:r>
    </w:p>
    <w:p w14:paraId="4CF7D572" w14:textId="28CA1CD7" w:rsidR="00710DEE" w:rsidRDefault="00710DEE" w:rsidP="00710DEE">
      <w:pPr>
        <w:pStyle w:val="ListParagraph"/>
        <w:numPr>
          <w:ilvl w:val="1"/>
          <w:numId w:val="1"/>
        </w:numPr>
      </w:pPr>
      <w:r>
        <w:t>23 outcrops</w:t>
      </w:r>
      <w:r w:rsidR="006F12CB">
        <w:t xml:space="preserve">, </w:t>
      </w:r>
      <w:r>
        <w:t>8 core samples</w:t>
      </w:r>
      <w:r w:rsidR="006F12CB">
        <w:t xml:space="preserve">, </w:t>
      </w:r>
      <w:r>
        <w:t>1000</w:t>
      </w:r>
      <w:r w:rsidR="006F12CB">
        <w:t>+</w:t>
      </w:r>
      <w:r>
        <w:t xml:space="preserve"> wireline logs</w:t>
      </w:r>
    </w:p>
    <w:p w14:paraId="6C66A6C7" w14:textId="5587195D" w:rsidR="0003607E" w:rsidRDefault="0003607E" w:rsidP="0003607E">
      <w:pPr>
        <w:pStyle w:val="ListParagraph"/>
        <w:numPr>
          <w:ilvl w:val="0"/>
          <w:numId w:val="1"/>
        </w:numPr>
      </w:pPr>
      <w:r>
        <w:t>Usage of sub-Onondaga unconformity as datum</w:t>
      </w:r>
    </w:p>
    <w:p w14:paraId="3AE4E658" w14:textId="11A3CD3B" w:rsidR="0003607E" w:rsidRDefault="0003607E" w:rsidP="0003607E">
      <w:pPr>
        <w:pStyle w:val="ListParagraph"/>
        <w:numPr>
          <w:ilvl w:val="0"/>
          <w:numId w:val="1"/>
        </w:numPr>
      </w:pPr>
      <w:r>
        <w:t>Usage of ash layers to aid correlation.</w:t>
      </w:r>
    </w:p>
    <w:p w14:paraId="5F3E9E45" w14:textId="6653D764" w:rsidR="00177B6B" w:rsidRDefault="00177B6B" w:rsidP="00177B6B">
      <w:r>
        <w:t>IV.</w:t>
      </w:r>
      <w:r>
        <w:tab/>
        <w:t xml:space="preserve"> Results</w:t>
      </w:r>
    </w:p>
    <w:p w14:paraId="77CC4928" w14:textId="6F427C63" w:rsidR="0003607E" w:rsidRDefault="006F12CB" w:rsidP="00710DEE">
      <w:pPr>
        <w:pStyle w:val="ListParagraph"/>
        <w:numPr>
          <w:ilvl w:val="0"/>
          <w:numId w:val="1"/>
        </w:numPr>
      </w:pPr>
      <w:r>
        <w:t>Built 7 well-log correlations</w:t>
      </w:r>
    </w:p>
    <w:p w14:paraId="64AAE1F1" w14:textId="720CA002" w:rsidR="006F12CB" w:rsidRDefault="006F12CB" w:rsidP="006F12CB">
      <w:pPr>
        <w:pStyle w:val="ListParagraph"/>
        <w:numPr>
          <w:ilvl w:val="1"/>
          <w:numId w:val="1"/>
        </w:numPr>
      </w:pPr>
      <w:r>
        <w:t xml:space="preserve">3 for underlying </w:t>
      </w:r>
      <w:proofErr w:type="spellStart"/>
      <w:r>
        <w:t>Onandaga</w:t>
      </w:r>
      <w:proofErr w:type="spellEnd"/>
      <w:r>
        <w:t xml:space="preserve"> member</w:t>
      </w:r>
    </w:p>
    <w:p w14:paraId="69635D0B" w14:textId="2918B84E" w:rsidR="006F12CB" w:rsidRDefault="006F12CB" w:rsidP="006F12CB">
      <w:pPr>
        <w:pStyle w:val="ListParagraph"/>
        <w:numPr>
          <w:ilvl w:val="1"/>
          <w:numId w:val="1"/>
        </w:numPr>
      </w:pPr>
      <w:r>
        <w:t>4 for Union Springs formation</w:t>
      </w:r>
    </w:p>
    <w:p w14:paraId="346351FE" w14:textId="1165C2E6" w:rsidR="006F12CB" w:rsidRDefault="006F12CB" w:rsidP="006F12CB">
      <w:pPr>
        <w:pStyle w:val="ListParagraph"/>
        <w:numPr>
          <w:ilvl w:val="0"/>
          <w:numId w:val="1"/>
        </w:numPr>
      </w:pPr>
      <w:r>
        <w:t>Associated rock type and depositional sequence with base level changes in basin</w:t>
      </w:r>
    </w:p>
    <w:p w14:paraId="375CBEC0" w14:textId="6CC1201F" w:rsidR="00575C87" w:rsidRDefault="00177B6B" w:rsidP="00177B6B">
      <w:r>
        <w:t>V.</w:t>
      </w:r>
      <w:r>
        <w:tab/>
        <w:t>Conclusion and Summary</w:t>
      </w:r>
    </w:p>
    <w:p w14:paraId="47FA320F" w14:textId="20F3A74E" w:rsidR="006F12CB" w:rsidRDefault="006F12CB" w:rsidP="006F12CB">
      <w:pPr>
        <w:pStyle w:val="ListParagraph"/>
        <w:numPr>
          <w:ilvl w:val="0"/>
          <w:numId w:val="3"/>
        </w:numPr>
      </w:pPr>
      <w:r>
        <w:t>Union Springs member of Marcellus Shales is one third-order depositional sequence</w:t>
      </w:r>
    </w:p>
    <w:p w14:paraId="31608A7A" w14:textId="69500CE5" w:rsidR="006F12CB" w:rsidRDefault="006F12CB" w:rsidP="006F12CB">
      <w:pPr>
        <w:pStyle w:val="ListParagraph"/>
        <w:numPr>
          <w:ilvl w:val="0"/>
          <w:numId w:val="3"/>
        </w:numPr>
      </w:pPr>
      <w:r>
        <w:t xml:space="preserve">Contains 10 </w:t>
      </w:r>
      <w:proofErr w:type="spellStart"/>
      <w:r>
        <w:t>parasequences</w:t>
      </w:r>
      <w:proofErr w:type="spellEnd"/>
    </w:p>
    <w:p w14:paraId="3F0B9EEF" w14:textId="30CB6D95" w:rsidR="006F12CB" w:rsidRDefault="006F12CB" w:rsidP="006F12CB">
      <w:pPr>
        <w:pStyle w:val="ListParagraph"/>
        <w:numPr>
          <w:ilvl w:val="1"/>
          <w:numId w:val="3"/>
        </w:numPr>
      </w:pPr>
      <w:r>
        <w:t>Sequence created by regional base level change</w:t>
      </w:r>
    </w:p>
    <w:p w14:paraId="0737CA1E" w14:textId="5C972B35" w:rsidR="006F12CB" w:rsidRDefault="006F12CB" w:rsidP="006F12CB">
      <w:pPr>
        <w:pStyle w:val="ListParagraph"/>
        <w:numPr>
          <w:ilvl w:val="1"/>
          <w:numId w:val="3"/>
        </w:numPr>
      </w:pPr>
      <w:proofErr w:type="spellStart"/>
      <w:r>
        <w:t>Parasequences</w:t>
      </w:r>
      <w:proofErr w:type="spellEnd"/>
      <w:r>
        <w:t xml:space="preserve"> created by local base level change</w:t>
      </w:r>
    </w:p>
    <w:p w14:paraId="2E616CA4" w14:textId="12999484" w:rsidR="006F12CB" w:rsidRDefault="006F12CB" w:rsidP="006F12CB">
      <w:pPr>
        <w:pStyle w:val="ListParagraph"/>
        <w:numPr>
          <w:ilvl w:val="0"/>
          <w:numId w:val="3"/>
        </w:numPr>
      </w:pPr>
      <w:r>
        <w:t>Same depositional sequence structure can be seen in other Marcellus Formation members (Purcell Member)</w:t>
      </w:r>
    </w:p>
    <w:p w14:paraId="28E34D5E" w14:textId="7BC02570" w:rsidR="00C02C9B" w:rsidRDefault="00C02C9B" w:rsidP="00C02C9B"/>
    <w:p w14:paraId="15692703" w14:textId="075B0719" w:rsidR="00C02C9B" w:rsidRDefault="00C02C9B" w:rsidP="00C02C9B">
      <w:r>
        <w:t xml:space="preserve">Video Link: </w:t>
      </w:r>
      <w:hyperlink r:id="rId5" w:history="1">
        <w:r w:rsidRPr="00C02C9B">
          <w:rPr>
            <w:rStyle w:val="Hyperlink"/>
          </w:rPr>
          <w:t>https://www.youtube.com/watch?v=mA0Ob</w:t>
        </w:r>
        <w:r w:rsidRPr="00C02C9B">
          <w:rPr>
            <w:rStyle w:val="Hyperlink"/>
          </w:rPr>
          <w:t>0</w:t>
        </w:r>
        <w:r w:rsidRPr="00C02C9B">
          <w:rPr>
            <w:rStyle w:val="Hyperlink"/>
          </w:rPr>
          <w:t>Nci4c</w:t>
        </w:r>
      </w:hyperlink>
    </w:p>
    <w:sectPr w:rsidR="00C02C9B" w:rsidSect="000055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341A5"/>
    <w:multiLevelType w:val="hybridMultilevel"/>
    <w:tmpl w:val="12D8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E3429"/>
    <w:multiLevelType w:val="hybridMultilevel"/>
    <w:tmpl w:val="8668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C16C3"/>
    <w:multiLevelType w:val="hybridMultilevel"/>
    <w:tmpl w:val="7E5C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6B"/>
    <w:rsid w:val="0000554C"/>
    <w:rsid w:val="0003607E"/>
    <w:rsid w:val="000F6270"/>
    <w:rsid w:val="00177B6B"/>
    <w:rsid w:val="001C7207"/>
    <w:rsid w:val="003B74E9"/>
    <w:rsid w:val="004F464C"/>
    <w:rsid w:val="006F12CB"/>
    <w:rsid w:val="00710DEE"/>
    <w:rsid w:val="008A1868"/>
    <w:rsid w:val="009A2137"/>
    <w:rsid w:val="00C0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4672"/>
  <w15:chartTrackingRefBased/>
  <w15:docId w15:val="{933E03BA-6334-44C3-ACC0-3C52D97E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B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C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2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A0Ob0Nci4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Brooks</dc:creator>
  <cp:keywords/>
  <dc:description/>
  <cp:lastModifiedBy>Lea Anne Brooks</cp:lastModifiedBy>
  <cp:revision>5</cp:revision>
  <dcterms:created xsi:type="dcterms:W3CDTF">2021-03-03T04:29:00Z</dcterms:created>
  <dcterms:modified xsi:type="dcterms:W3CDTF">2021-03-09T04:35:00Z</dcterms:modified>
</cp:coreProperties>
</file>